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882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5"/>
        <w:gridCol w:w="5585"/>
      </w:tblGrid>
      <w:tr w:rsidR="00231E52" w:rsidRPr="0023439F" w:rsidTr="00A637FD">
        <w:trPr>
          <w:trHeight w:val="2070"/>
        </w:trPr>
        <w:tc>
          <w:tcPr>
            <w:tcW w:w="3235" w:type="dxa"/>
            <w:noWrap/>
            <w:vAlign w:val="center"/>
          </w:tcPr>
          <w:p w:rsidR="00231E52" w:rsidRPr="0023439F" w:rsidRDefault="00231E52" w:rsidP="00A637FD">
            <w:pPr>
              <w:pStyle w:val="Letterhead"/>
              <w:ind w:left="-180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:rsidR="00231E52" w:rsidRPr="0023439F" w:rsidRDefault="00231E52" w:rsidP="00A637FD">
            <w:pPr>
              <w:rPr>
                <w:rFonts w:ascii="Gill Sans MT" w:hAnsi="Gill Sans MT"/>
              </w:rPr>
            </w:pPr>
            <w:r w:rsidRPr="0023439F">
              <w:rPr>
                <w:rFonts w:ascii="Gill Sans MT" w:hAnsi="Gill Sans MT"/>
                <w:noProof/>
              </w:rPr>
              <w:drawing>
                <wp:anchor distT="0" distB="0" distL="114300" distR="114300" simplePos="0" relativeHeight="251659264" behindDoc="0" locked="0" layoutInCell="1" allowOverlap="1" wp14:anchorId="6548C26E" wp14:editId="3357F4AA">
                  <wp:simplePos x="0" y="0"/>
                  <wp:positionH relativeFrom="column">
                    <wp:align>inside</wp:align>
                  </wp:positionH>
                  <wp:positionV relativeFrom="paragraph">
                    <wp:align>inside</wp:align>
                  </wp:positionV>
                  <wp:extent cx="1085850" cy="1143000"/>
                  <wp:effectExtent l="0" t="0" r="0" b="0"/>
                  <wp:wrapTopAndBottom/>
                  <wp:docPr id="2" name="Picture 2" descr="i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81636" w:rsidRPr="0023439F" w:rsidRDefault="00381636" w:rsidP="00381636">
            <w:pPr>
              <w:pStyle w:val="NoSpacing"/>
              <w:rPr>
                <w:rFonts w:ascii="Gill Sans MT" w:hAnsi="Gill Sans MT"/>
              </w:rPr>
            </w:pPr>
            <w:r w:rsidRPr="0023439F">
              <w:rPr>
                <w:rFonts w:ascii="Gill Sans MT" w:hAnsi="Gill Sans MT"/>
              </w:rPr>
              <w:t>2 September 2011</w:t>
            </w:r>
          </w:p>
          <w:p w:rsidR="00231E52" w:rsidRPr="0023439F" w:rsidRDefault="00231E52" w:rsidP="00381636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5585" w:type="dxa"/>
          </w:tcPr>
          <w:p w:rsidR="00231E52" w:rsidRPr="0023439F" w:rsidRDefault="00231E52" w:rsidP="00A637FD">
            <w:pPr>
              <w:pStyle w:val="Letterhead"/>
              <w:pBdr>
                <w:bottom w:val="single" w:sz="4" w:space="6" w:color="auto"/>
              </w:pBdr>
              <w:spacing w:after="160"/>
              <w:rPr>
                <w:rFonts w:asciiTheme="minorHAnsi" w:hAnsiTheme="minorHAnsi" w:cstheme="minorHAnsi"/>
                <w:b/>
                <w:color w:val="000080"/>
                <w:sz w:val="22"/>
                <w:szCs w:val="22"/>
                <w:lang w:val="en-US"/>
              </w:rPr>
            </w:pPr>
          </w:p>
          <w:p w:rsidR="00231E52" w:rsidRPr="0023439F" w:rsidRDefault="00231E52" w:rsidP="00A637FD">
            <w:pPr>
              <w:pStyle w:val="Letterhead"/>
              <w:pBdr>
                <w:bottom w:val="single" w:sz="4" w:space="6" w:color="auto"/>
              </w:pBdr>
              <w:spacing w:after="160"/>
              <w:rPr>
                <w:rFonts w:asciiTheme="minorHAnsi" w:hAnsiTheme="minorHAnsi" w:cstheme="minorHAnsi"/>
                <w:b/>
                <w:i/>
                <w:color w:val="839828"/>
                <w:sz w:val="32"/>
                <w:szCs w:val="32"/>
                <w:lang w:val="en-US"/>
              </w:rPr>
            </w:pPr>
            <w:r w:rsidRPr="0023439F">
              <w:rPr>
                <w:rFonts w:asciiTheme="minorHAnsi" w:hAnsiTheme="minorHAnsi" w:cstheme="minorHAnsi"/>
                <w:b/>
                <w:color w:val="839828"/>
                <w:sz w:val="32"/>
                <w:szCs w:val="32"/>
                <w:lang w:val="en-US"/>
              </w:rPr>
              <w:t xml:space="preserve">Independent </w:t>
            </w:r>
            <w:r w:rsidR="00381636" w:rsidRPr="0023439F">
              <w:rPr>
                <w:rFonts w:asciiTheme="minorHAnsi" w:hAnsiTheme="minorHAnsi" w:cstheme="minorHAnsi"/>
                <w:b/>
                <w:color w:val="839828"/>
                <w:sz w:val="32"/>
                <w:szCs w:val="32"/>
                <w:lang w:val="en-US"/>
              </w:rPr>
              <w:t xml:space="preserve">Jesuit </w:t>
            </w:r>
            <w:r w:rsidRPr="0023439F">
              <w:rPr>
                <w:rFonts w:asciiTheme="minorHAnsi" w:hAnsiTheme="minorHAnsi" w:cstheme="minorHAnsi"/>
                <w:b/>
                <w:color w:val="839828"/>
                <w:sz w:val="32"/>
                <w:szCs w:val="32"/>
                <w:lang w:val="en-US"/>
              </w:rPr>
              <w:t>Region of Timor</w:t>
            </w:r>
            <w:r w:rsidR="00327867" w:rsidRPr="0023439F">
              <w:rPr>
                <w:rFonts w:asciiTheme="minorHAnsi" w:hAnsiTheme="minorHAnsi" w:cstheme="minorHAnsi"/>
                <w:b/>
                <w:color w:val="839828"/>
                <w:sz w:val="32"/>
                <w:szCs w:val="32"/>
                <w:lang w:val="en-US"/>
              </w:rPr>
              <w:t>-Leste</w:t>
            </w:r>
          </w:p>
          <w:p w:rsidR="00231E52" w:rsidRPr="0023439F" w:rsidRDefault="00DE06A9" w:rsidP="00A637FD">
            <w:pPr>
              <w:pStyle w:val="Letterhead"/>
              <w:rPr>
                <w:rFonts w:ascii="Gill Sans MT" w:hAnsi="Gill Sans MT" w:cstheme="minorHAnsi"/>
                <w:sz w:val="20"/>
                <w:szCs w:val="20"/>
                <w:lang w:val="it-IT"/>
              </w:rPr>
            </w:pPr>
            <w:r w:rsidRPr="0023439F">
              <w:rPr>
                <w:rFonts w:ascii="Gill Sans MT" w:hAnsi="Gill Sans MT" w:cstheme="minorHAnsi"/>
                <w:sz w:val="20"/>
                <w:szCs w:val="20"/>
                <w:lang w:val="it-IT"/>
              </w:rPr>
              <w:t>Taibesi, C</w:t>
            </w:r>
            <w:r w:rsidR="0047497F" w:rsidRPr="0023439F">
              <w:rPr>
                <w:rFonts w:ascii="Gill Sans MT" w:hAnsi="Gill Sans MT" w:cstheme="minorHAnsi"/>
                <w:sz w:val="20"/>
                <w:szCs w:val="20"/>
                <w:lang w:val="it-IT"/>
              </w:rPr>
              <w:t>inarate, Dili, TIMOR-LESTE</w:t>
            </w:r>
          </w:p>
          <w:p w:rsidR="0047497F" w:rsidRPr="0023439F" w:rsidRDefault="0047497F" w:rsidP="00A637FD">
            <w:pPr>
              <w:pStyle w:val="Letterhead"/>
              <w:rPr>
                <w:rFonts w:ascii="Gill Sans MT" w:hAnsi="Gill Sans MT" w:cstheme="minorHAnsi"/>
                <w:sz w:val="20"/>
                <w:szCs w:val="20"/>
                <w:lang w:val="it-IT"/>
              </w:rPr>
            </w:pPr>
            <w:r w:rsidRPr="0023439F">
              <w:rPr>
                <w:rFonts w:ascii="Gill Sans MT" w:hAnsi="Gill Sans MT" w:cstheme="minorHAnsi"/>
                <w:sz w:val="20"/>
                <w:szCs w:val="20"/>
                <w:lang w:val="it-IT"/>
              </w:rPr>
              <w:t>Po Box 209, Dili, TIMOR-LESTE</w:t>
            </w:r>
          </w:p>
          <w:p w:rsidR="00231E52" w:rsidRPr="0023439F" w:rsidRDefault="00231E52" w:rsidP="00A637FD">
            <w:pPr>
              <w:pStyle w:val="Letterhea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3439F">
              <w:rPr>
                <w:rFonts w:ascii="Gill Sans MT" w:hAnsi="Gill Sans MT" w:cstheme="minorHAnsi"/>
                <w:sz w:val="20"/>
                <w:szCs w:val="20"/>
                <w:lang w:val="fr-FR"/>
              </w:rPr>
              <w:t>Tel/Fax: +6</w:t>
            </w:r>
            <w:r w:rsidR="0047497F" w:rsidRPr="0023439F">
              <w:rPr>
                <w:rFonts w:ascii="Gill Sans MT" w:hAnsi="Gill Sans MT" w:cstheme="minorHAnsi"/>
                <w:sz w:val="20"/>
                <w:szCs w:val="20"/>
                <w:lang w:val="fr-FR"/>
              </w:rPr>
              <w:t>70 332 4829</w:t>
            </w:r>
            <w:r w:rsidRPr="0023439F">
              <w:rPr>
                <w:rFonts w:ascii="Gill Sans MT" w:hAnsi="Gill Sans MT" w:cstheme="minorHAnsi"/>
                <w:sz w:val="20"/>
                <w:szCs w:val="20"/>
                <w:lang w:val="fr-FR"/>
              </w:rPr>
              <w:t xml:space="preserve"> E-Mail: president@sjapc.net</w:t>
            </w:r>
          </w:p>
        </w:tc>
      </w:tr>
    </w:tbl>
    <w:p w:rsidR="0047497F" w:rsidRPr="0023439F" w:rsidRDefault="0047497F" w:rsidP="0023439F">
      <w:pPr>
        <w:pStyle w:val="NoSpacing"/>
        <w:jc w:val="both"/>
        <w:rPr>
          <w:rFonts w:ascii="Gill Sans MT" w:hAnsi="Gill Sans MT"/>
          <w:lang w:val="en-US"/>
        </w:rPr>
      </w:pPr>
      <w:r w:rsidRPr="0023439F">
        <w:rPr>
          <w:rFonts w:ascii="Gill Sans MT" w:hAnsi="Gill Sans MT"/>
          <w:lang w:val="en-US"/>
        </w:rPr>
        <w:t>T</w:t>
      </w:r>
      <w:r w:rsidR="00231E52" w:rsidRPr="0023439F">
        <w:rPr>
          <w:rFonts w:ascii="Gill Sans MT" w:hAnsi="Gill Sans MT"/>
          <w:lang w:val="en-US"/>
        </w:rPr>
        <w:t>he Society of Jesus will withdraw from the administration of Colégio de S</w:t>
      </w:r>
      <w:r w:rsidR="004A3DA6" w:rsidRPr="0023439F">
        <w:rPr>
          <w:rFonts w:ascii="Gill Sans MT" w:hAnsi="Gill Sans MT"/>
          <w:lang w:val="en-US"/>
        </w:rPr>
        <w:t>ão José, Dili</w:t>
      </w:r>
      <w:r w:rsidR="0023439F">
        <w:rPr>
          <w:rFonts w:ascii="Gill Sans MT" w:hAnsi="Gill Sans MT"/>
          <w:lang w:val="en-US"/>
        </w:rPr>
        <w:t xml:space="preserve">, </w:t>
      </w:r>
      <w:proofErr w:type="gramStart"/>
      <w:r w:rsidR="0023439F">
        <w:rPr>
          <w:rFonts w:ascii="Gill Sans MT" w:hAnsi="Gill Sans MT"/>
          <w:lang w:val="en-US"/>
        </w:rPr>
        <w:t>December</w:t>
      </w:r>
      <w:proofErr w:type="gramEnd"/>
      <w:r w:rsidR="0023439F">
        <w:rPr>
          <w:rFonts w:ascii="Gill Sans MT" w:hAnsi="Gill Sans MT"/>
          <w:lang w:val="en-US"/>
        </w:rPr>
        <w:t xml:space="preserve"> </w:t>
      </w:r>
      <w:r w:rsidR="004A3DA6" w:rsidRPr="0023439F">
        <w:rPr>
          <w:rFonts w:ascii="Gill Sans MT" w:hAnsi="Gill Sans MT"/>
          <w:lang w:val="en-US"/>
        </w:rPr>
        <w:t xml:space="preserve">2011. </w:t>
      </w:r>
      <w:bookmarkStart w:id="0" w:name="_GoBack"/>
      <w:bookmarkEnd w:id="0"/>
      <w:r w:rsidR="004A3DA6" w:rsidRPr="0023439F">
        <w:rPr>
          <w:rFonts w:ascii="Gill Sans MT" w:hAnsi="Gill Sans MT"/>
          <w:lang w:val="en-US"/>
        </w:rPr>
        <w:t>We</w:t>
      </w:r>
      <w:r w:rsidR="00231E52" w:rsidRPr="0023439F">
        <w:rPr>
          <w:rFonts w:ascii="Gill Sans MT" w:hAnsi="Gill Sans MT"/>
          <w:lang w:val="en-US"/>
        </w:rPr>
        <w:t xml:space="preserve"> </w:t>
      </w:r>
      <w:r w:rsidR="004A3DA6" w:rsidRPr="0023439F">
        <w:rPr>
          <w:rFonts w:ascii="Gill Sans MT" w:hAnsi="Gill Sans MT"/>
          <w:lang w:val="en-US"/>
        </w:rPr>
        <w:t xml:space="preserve">give thanks for 16 years collaboration with </w:t>
      </w:r>
      <w:r w:rsidR="00231E52" w:rsidRPr="0023439F">
        <w:rPr>
          <w:rFonts w:ascii="Gill Sans MT" w:hAnsi="Gill Sans MT"/>
          <w:lang w:val="en-US"/>
        </w:rPr>
        <w:t>the Diocese of Dili</w:t>
      </w:r>
      <w:r w:rsidR="00381636" w:rsidRPr="0023439F">
        <w:rPr>
          <w:rFonts w:ascii="Gill Sans MT" w:hAnsi="Gill Sans MT"/>
          <w:lang w:val="en-US"/>
        </w:rPr>
        <w:t xml:space="preserve"> which now</w:t>
      </w:r>
      <w:r w:rsidR="00231E52" w:rsidRPr="0023439F">
        <w:rPr>
          <w:rFonts w:ascii="Gill Sans MT" w:hAnsi="Gill Sans MT"/>
          <w:lang w:val="en-US"/>
        </w:rPr>
        <w:t xml:space="preserve"> wishes to assume responsibility</w:t>
      </w:r>
      <w:r w:rsidR="00381636" w:rsidRPr="0023439F">
        <w:rPr>
          <w:rFonts w:ascii="Gill Sans MT" w:hAnsi="Gill Sans MT"/>
          <w:lang w:val="en-US"/>
        </w:rPr>
        <w:t xml:space="preserve"> for the school. T</w:t>
      </w:r>
      <w:r w:rsidR="00231E52" w:rsidRPr="0023439F">
        <w:rPr>
          <w:rFonts w:ascii="Gill Sans MT" w:hAnsi="Gill Sans MT"/>
          <w:lang w:val="en-US"/>
        </w:rPr>
        <w:t xml:space="preserve">he Jesuits </w:t>
      </w:r>
      <w:r w:rsidR="00381636" w:rsidRPr="0023439F">
        <w:rPr>
          <w:rFonts w:ascii="Gill Sans MT" w:hAnsi="Gill Sans MT"/>
          <w:lang w:val="en-US"/>
        </w:rPr>
        <w:t xml:space="preserve">are thus </w:t>
      </w:r>
      <w:r w:rsidR="00231E52" w:rsidRPr="0023439F">
        <w:rPr>
          <w:rFonts w:ascii="Gill Sans MT" w:hAnsi="Gill Sans MT"/>
          <w:lang w:val="en-US"/>
        </w:rPr>
        <w:t xml:space="preserve">free to offer another service </w:t>
      </w:r>
      <w:r w:rsidRPr="0023439F">
        <w:rPr>
          <w:rFonts w:ascii="Gill Sans MT" w:hAnsi="Gill Sans MT"/>
          <w:lang w:val="en-US"/>
        </w:rPr>
        <w:t>to the Timorese people</w:t>
      </w:r>
      <w:r w:rsidR="00231E52" w:rsidRPr="0023439F">
        <w:rPr>
          <w:rFonts w:ascii="Gill Sans MT" w:hAnsi="Gill Sans MT"/>
          <w:lang w:val="en-US"/>
        </w:rPr>
        <w:t>.</w:t>
      </w:r>
    </w:p>
    <w:p w:rsidR="00734A0A" w:rsidRPr="0023439F" w:rsidRDefault="00231E52" w:rsidP="0023439F">
      <w:pPr>
        <w:pStyle w:val="NoSpacing"/>
        <w:jc w:val="both"/>
        <w:rPr>
          <w:rFonts w:ascii="Gill Sans MT" w:hAnsi="Gill Sans MT"/>
          <w:lang w:val="en-US"/>
        </w:rPr>
      </w:pPr>
      <w:r w:rsidRPr="0023439F">
        <w:rPr>
          <w:rFonts w:ascii="Gill Sans MT" w:hAnsi="Gill Sans MT"/>
          <w:lang w:val="en-US"/>
        </w:rPr>
        <w:t xml:space="preserve">   </w:t>
      </w:r>
    </w:p>
    <w:p w:rsidR="00734A0A" w:rsidRPr="0023439F" w:rsidRDefault="00231E52" w:rsidP="0023439F">
      <w:pPr>
        <w:pStyle w:val="NoSpacing"/>
        <w:jc w:val="both"/>
        <w:rPr>
          <w:rFonts w:ascii="Gill Sans MT" w:hAnsi="Gill Sans MT"/>
          <w:lang w:val="en-US"/>
        </w:rPr>
      </w:pPr>
      <w:r w:rsidRPr="0023439F">
        <w:rPr>
          <w:rFonts w:ascii="Gill Sans MT" w:hAnsi="Gill Sans MT"/>
          <w:lang w:val="en-US"/>
        </w:rPr>
        <w:t>The Society of Jesus wi</w:t>
      </w:r>
      <w:r w:rsidR="0047497F" w:rsidRPr="0023439F">
        <w:rPr>
          <w:rFonts w:ascii="Gill Sans MT" w:hAnsi="Gill Sans MT"/>
          <w:lang w:val="en-US"/>
        </w:rPr>
        <w:t>ll</w:t>
      </w:r>
      <w:r w:rsidRPr="0023439F">
        <w:rPr>
          <w:rFonts w:ascii="Gill Sans MT" w:hAnsi="Gill Sans MT"/>
          <w:lang w:val="en-US"/>
        </w:rPr>
        <w:t xml:space="preserve"> continue to </w:t>
      </w:r>
      <w:r w:rsidR="00734A0A" w:rsidRPr="0023439F">
        <w:rPr>
          <w:rFonts w:ascii="Gill Sans MT" w:hAnsi="Gill Sans MT"/>
          <w:lang w:val="en-US"/>
        </w:rPr>
        <w:t>undertake institutionally based</w:t>
      </w:r>
      <w:r w:rsidR="0047497F" w:rsidRPr="0023439F">
        <w:rPr>
          <w:rFonts w:ascii="Gill Sans MT" w:hAnsi="Gill Sans MT"/>
          <w:lang w:val="en-US"/>
        </w:rPr>
        <w:t>,</w:t>
      </w:r>
      <w:r w:rsidR="00734A0A" w:rsidRPr="0023439F">
        <w:rPr>
          <w:rFonts w:ascii="Gill Sans MT" w:hAnsi="Gill Sans MT"/>
          <w:lang w:val="en-US"/>
        </w:rPr>
        <w:t xml:space="preserve"> quality education programs at the service of the people of Timor Leste, especially the poorest.</w:t>
      </w:r>
      <w:r w:rsidR="004A3DA6" w:rsidRPr="0023439F">
        <w:rPr>
          <w:rFonts w:ascii="Gill Sans MT" w:hAnsi="Gill Sans MT"/>
          <w:lang w:val="en-US"/>
        </w:rPr>
        <w:t xml:space="preserve">  After </w:t>
      </w:r>
      <w:r w:rsidRPr="0023439F">
        <w:rPr>
          <w:rFonts w:ascii="Gill Sans MT" w:hAnsi="Gill Sans MT"/>
          <w:lang w:val="en-US"/>
        </w:rPr>
        <w:t xml:space="preserve">years of </w:t>
      </w:r>
      <w:r w:rsidR="004A3DA6" w:rsidRPr="0023439F">
        <w:rPr>
          <w:rFonts w:ascii="Gill Sans MT" w:hAnsi="Gill Sans MT"/>
          <w:lang w:val="en-US"/>
        </w:rPr>
        <w:t xml:space="preserve">wide consultation and </w:t>
      </w:r>
      <w:r w:rsidRPr="0023439F">
        <w:rPr>
          <w:rFonts w:ascii="Gill Sans MT" w:hAnsi="Gill Sans MT"/>
          <w:lang w:val="en-US"/>
        </w:rPr>
        <w:t>planning</w:t>
      </w:r>
      <w:r w:rsidR="004A3DA6" w:rsidRPr="0023439F">
        <w:rPr>
          <w:rFonts w:ascii="Gill Sans MT" w:hAnsi="Gill Sans MT"/>
          <w:lang w:val="en-US"/>
        </w:rPr>
        <w:t>,</w:t>
      </w:r>
      <w:r w:rsidRPr="0023439F">
        <w:rPr>
          <w:rFonts w:ascii="Gill Sans MT" w:hAnsi="Gill Sans MT"/>
          <w:lang w:val="en-US"/>
        </w:rPr>
        <w:t xml:space="preserve"> the Society </w:t>
      </w:r>
      <w:r w:rsidR="0047497F" w:rsidRPr="0023439F">
        <w:rPr>
          <w:rFonts w:ascii="Gill Sans MT" w:hAnsi="Gill Sans MT"/>
          <w:lang w:val="en-US"/>
        </w:rPr>
        <w:t xml:space="preserve">of Jesus </w:t>
      </w:r>
      <w:r w:rsidRPr="0023439F">
        <w:rPr>
          <w:rFonts w:ascii="Gill Sans MT" w:hAnsi="Gill Sans MT"/>
          <w:lang w:val="en-US"/>
        </w:rPr>
        <w:t>proposes to set up an educational institute with the following features.</w:t>
      </w:r>
    </w:p>
    <w:p w:rsidR="00ED597F" w:rsidRPr="0023439F" w:rsidRDefault="00ED597F" w:rsidP="0023439F">
      <w:pPr>
        <w:pStyle w:val="NoSpacing"/>
        <w:jc w:val="both"/>
        <w:rPr>
          <w:rFonts w:ascii="Gill Sans MT" w:hAnsi="Gill Sans MT"/>
          <w:lang w:val="en-US"/>
        </w:rPr>
      </w:pPr>
    </w:p>
    <w:p w:rsidR="002F4151" w:rsidRPr="0023439F" w:rsidRDefault="002F4151" w:rsidP="0023439F">
      <w:pPr>
        <w:pStyle w:val="NoSpacing"/>
        <w:jc w:val="center"/>
        <w:rPr>
          <w:rFonts w:ascii="Gill Sans MT" w:hAnsi="Gill Sans MT"/>
          <w:b/>
          <w:lang w:val="en-US"/>
        </w:rPr>
      </w:pPr>
      <w:r w:rsidRPr="0023439F">
        <w:rPr>
          <w:rFonts w:ascii="Gill Sans MT" w:hAnsi="Gill Sans MT"/>
          <w:b/>
          <w:lang w:val="en-US"/>
        </w:rPr>
        <w:t>INSTITUTO DE EDUCA</w:t>
      </w:r>
      <w:r w:rsidRPr="0023439F">
        <w:rPr>
          <w:rFonts w:ascii="Gill Sans MT" w:hAnsi="Gill Sans MT" w:cstheme="minorHAnsi"/>
          <w:b/>
          <w:lang w:val="en-US"/>
        </w:rPr>
        <w:t>ÇÃ</w:t>
      </w:r>
      <w:r w:rsidRPr="0023439F">
        <w:rPr>
          <w:rFonts w:ascii="Gill Sans MT" w:hAnsi="Gill Sans MT"/>
          <w:b/>
          <w:lang w:val="en-US"/>
        </w:rPr>
        <w:t>O JESUITA</w:t>
      </w:r>
    </w:p>
    <w:p w:rsidR="002F4151" w:rsidRPr="0023439F" w:rsidRDefault="002F4151" w:rsidP="0023439F">
      <w:pPr>
        <w:pStyle w:val="NoSpacing"/>
        <w:jc w:val="center"/>
        <w:rPr>
          <w:rFonts w:ascii="Gill Sans MT" w:hAnsi="Gill Sans MT"/>
          <w:lang w:val="en-US"/>
        </w:rPr>
      </w:pPr>
      <w:r w:rsidRPr="0023439F">
        <w:rPr>
          <w:rFonts w:ascii="Gill Sans MT" w:hAnsi="Gill Sans MT"/>
          <w:lang w:val="en-US"/>
        </w:rPr>
        <w:t xml:space="preserve">The </w:t>
      </w:r>
      <w:r w:rsidR="00231E52" w:rsidRPr="0023439F">
        <w:rPr>
          <w:rFonts w:ascii="Gill Sans MT" w:hAnsi="Gill Sans MT"/>
          <w:lang w:val="en-US"/>
        </w:rPr>
        <w:t xml:space="preserve">proposed </w:t>
      </w:r>
      <w:r w:rsidRPr="0023439F">
        <w:rPr>
          <w:rFonts w:ascii="Gill Sans MT" w:hAnsi="Gill Sans MT"/>
          <w:lang w:val="en-US"/>
        </w:rPr>
        <w:t xml:space="preserve">institute will have two departments: a basic education department, </w:t>
      </w:r>
      <w:r w:rsidRPr="0023439F">
        <w:rPr>
          <w:rFonts w:ascii="Gill Sans MT" w:hAnsi="Gill Sans MT"/>
          <w:b/>
          <w:lang w:val="en-US"/>
        </w:rPr>
        <w:t>Col</w:t>
      </w:r>
      <w:r w:rsidRPr="0023439F">
        <w:rPr>
          <w:rFonts w:ascii="Gill Sans MT" w:hAnsi="Gill Sans MT" w:cstheme="minorHAnsi"/>
          <w:b/>
          <w:lang w:val="en-US"/>
        </w:rPr>
        <w:t>é</w:t>
      </w:r>
      <w:r w:rsidRPr="0023439F">
        <w:rPr>
          <w:rFonts w:ascii="Gill Sans MT" w:hAnsi="Gill Sans MT"/>
          <w:b/>
          <w:lang w:val="en-US"/>
        </w:rPr>
        <w:t xml:space="preserve">gio de Santo </w:t>
      </w:r>
      <w:proofErr w:type="spellStart"/>
      <w:r w:rsidRPr="0023439F">
        <w:rPr>
          <w:rFonts w:ascii="Gill Sans MT" w:hAnsi="Gill Sans MT"/>
          <w:b/>
          <w:lang w:val="en-US"/>
        </w:rPr>
        <w:t>In</w:t>
      </w:r>
      <w:r w:rsidRPr="0023439F">
        <w:rPr>
          <w:rFonts w:ascii="Gill Sans MT" w:hAnsi="Gill Sans MT" w:cstheme="minorHAnsi"/>
          <w:b/>
          <w:lang w:val="en-US"/>
        </w:rPr>
        <w:t>á</w:t>
      </w:r>
      <w:r w:rsidRPr="0023439F">
        <w:rPr>
          <w:rFonts w:ascii="Gill Sans MT" w:hAnsi="Gill Sans MT"/>
          <w:b/>
          <w:lang w:val="en-US"/>
        </w:rPr>
        <w:t>cio</w:t>
      </w:r>
      <w:proofErr w:type="spellEnd"/>
      <w:r w:rsidRPr="0023439F">
        <w:rPr>
          <w:rFonts w:ascii="Gill Sans MT" w:hAnsi="Gill Sans MT"/>
          <w:b/>
          <w:lang w:val="en-US"/>
        </w:rPr>
        <w:t xml:space="preserve"> de </w:t>
      </w:r>
      <w:proofErr w:type="spellStart"/>
      <w:r w:rsidRPr="0023439F">
        <w:rPr>
          <w:rFonts w:ascii="Gill Sans MT" w:hAnsi="Gill Sans MT"/>
          <w:b/>
          <w:lang w:val="en-US"/>
        </w:rPr>
        <w:t>Loiola</w:t>
      </w:r>
      <w:proofErr w:type="spellEnd"/>
      <w:r w:rsidRPr="0023439F">
        <w:rPr>
          <w:rFonts w:ascii="Gill Sans MT" w:hAnsi="Gill Sans MT"/>
          <w:lang w:val="en-US"/>
        </w:rPr>
        <w:t>, and a teacher education depar</w:t>
      </w:r>
      <w:r w:rsidR="00231E52" w:rsidRPr="0023439F">
        <w:rPr>
          <w:rFonts w:ascii="Gill Sans MT" w:hAnsi="Gill Sans MT"/>
          <w:lang w:val="en-US"/>
        </w:rPr>
        <w:t>t</w:t>
      </w:r>
      <w:r w:rsidRPr="0023439F">
        <w:rPr>
          <w:rFonts w:ascii="Gill Sans MT" w:hAnsi="Gill Sans MT"/>
          <w:lang w:val="en-US"/>
        </w:rPr>
        <w:t xml:space="preserve">ment, </w:t>
      </w:r>
      <w:r w:rsidRPr="0023439F">
        <w:rPr>
          <w:rFonts w:ascii="Gill Sans MT" w:hAnsi="Gill Sans MT"/>
          <w:b/>
          <w:lang w:val="en-US"/>
        </w:rPr>
        <w:t>Col</w:t>
      </w:r>
      <w:r w:rsidR="00231E52" w:rsidRPr="0023439F">
        <w:rPr>
          <w:rFonts w:ascii="Gill Sans MT" w:hAnsi="Gill Sans MT"/>
          <w:b/>
          <w:lang w:val="en-US"/>
        </w:rPr>
        <w:t>é</w:t>
      </w:r>
      <w:r w:rsidRPr="0023439F">
        <w:rPr>
          <w:rFonts w:ascii="Gill Sans MT" w:hAnsi="Gill Sans MT"/>
          <w:b/>
          <w:lang w:val="en-US"/>
        </w:rPr>
        <w:t>gio de S</w:t>
      </w:r>
      <w:r w:rsidRPr="0023439F">
        <w:rPr>
          <w:rFonts w:ascii="Gill Sans MT" w:hAnsi="Gill Sans MT" w:cstheme="minorHAnsi"/>
          <w:b/>
          <w:lang w:val="en-US"/>
        </w:rPr>
        <w:t>ã</w:t>
      </w:r>
      <w:r w:rsidRPr="0023439F">
        <w:rPr>
          <w:rFonts w:ascii="Gill Sans MT" w:hAnsi="Gill Sans MT"/>
          <w:b/>
          <w:lang w:val="en-US"/>
        </w:rPr>
        <w:t>o Jo</w:t>
      </w:r>
      <w:r w:rsidRPr="0023439F">
        <w:rPr>
          <w:rFonts w:ascii="Gill Sans MT" w:hAnsi="Gill Sans MT" w:cstheme="minorHAnsi"/>
          <w:b/>
          <w:lang w:val="en-US"/>
        </w:rPr>
        <w:t>ã</w:t>
      </w:r>
      <w:r w:rsidRPr="0023439F">
        <w:rPr>
          <w:rFonts w:ascii="Gill Sans MT" w:hAnsi="Gill Sans MT"/>
          <w:b/>
          <w:lang w:val="en-US"/>
        </w:rPr>
        <w:t xml:space="preserve">o de </w:t>
      </w:r>
      <w:proofErr w:type="spellStart"/>
      <w:r w:rsidRPr="0023439F">
        <w:rPr>
          <w:rFonts w:ascii="Gill Sans MT" w:hAnsi="Gill Sans MT"/>
          <w:b/>
          <w:lang w:val="en-US"/>
        </w:rPr>
        <w:t>Brito</w:t>
      </w:r>
      <w:proofErr w:type="spellEnd"/>
      <w:r w:rsidRPr="0023439F">
        <w:rPr>
          <w:rFonts w:ascii="Gill Sans MT" w:hAnsi="Gill Sans MT"/>
          <w:lang w:val="en-US"/>
        </w:rPr>
        <w:t>.</w:t>
      </w:r>
    </w:p>
    <w:p w:rsidR="002F4151" w:rsidRPr="0023439F" w:rsidRDefault="002F4151" w:rsidP="0023439F">
      <w:pPr>
        <w:pStyle w:val="NoSpacing"/>
        <w:jc w:val="both"/>
        <w:rPr>
          <w:rFonts w:ascii="Gill Sans MT" w:hAnsi="Gill Sans MT"/>
          <w:lang w:val="en-US"/>
        </w:rPr>
      </w:pPr>
    </w:p>
    <w:p w:rsidR="002F4151" w:rsidRPr="0023439F" w:rsidRDefault="002F4151" w:rsidP="0023439F">
      <w:pPr>
        <w:pStyle w:val="NoSpacing"/>
        <w:jc w:val="center"/>
        <w:rPr>
          <w:rFonts w:ascii="Gill Sans MT" w:hAnsi="Gill Sans MT"/>
          <w:b/>
          <w:lang w:val="en-US"/>
        </w:rPr>
      </w:pPr>
      <w:r w:rsidRPr="0023439F">
        <w:rPr>
          <w:rFonts w:ascii="Gill Sans MT" w:hAnsi="Gill Sans MT"/>
          <w:lang w:val="en-US"/>
        </w:rPr>
        <w:t>Location:</w:t>
      </w:r>
      <w:r w:rsidR="00231E52" w:rsidRPr="0023439F">
        <w:rPr>
          <w:rFonts w:ascii="Gill Sans MT" w:hAnsi="Gill Sans MT"/>
          <w:lang w:val="en-US"/>
        </w:rPr>
        <w:t xml:space="preserve">  </w:t>
      </w:r>
      <w:r w:rsidRPr="0023439F">
        <w:rPr>
          <w:rFonts w:ascii="Gill Sans MT" w:hAnsi="Gill Sans MT"/>
          <w:b/>
          <w:lang w:val="en-US"/>
        </w:rPr>
        <w:t>KASAIT, TIMOR-LESTE</w:t>
      </w:r>
    </w:p>
    <w:p w:rsidR="0023439F" w:rsidRDefault="0023439F" w:rsidP="0023439F">
      <w:pPr>
        <w:pStyle w:val="NoSpacing"/>
        <w:jc w:val="both"/>
        <w:rPr>
          <w:rFonts w:ascii="Gill Sans MT" w:hAnsi="Gill Sans MT"/>
          <w:lang w:val="en-US"/>
        </w:rPr>
      </w:pPr>
    </w:p>
    <w:p w:rsidR="00734A0A" w:rsidRPr="0023439F" w:rsidRDefault="002F4151" w:rsidP="0023439F">
      <w:pPr>
        <w:pStyle w:val="NoSpacing"/>
        <w:jc w:val="both"/>
        <w:rPr>
          <w:rFonts w:ascii="Gill Sans MT" w:hAnsi="Gill Sans MT"/>
          <w:lang w:val="en-US"/>
        </w:rPr>
      </w:pPr>
      <w:r w:rsidRPr="0023439F">
        <w:rPr>
          <w:rFonts w:ascii="Gill Sans MT" w:hAnsi="Gill Sans MT"/>
          <w:lang w:val="en-US"/>
        </w:rPr>
        <w:t>Scope:</w:t>
      </w:r>
    </w:p>
    <w:p w:rsidR="002F4151" w:rsidRPr="0023439F" w:rsidRDefault="002F4151" w:rsidP="0023439F">
      <w:pPr>
        <w:pStyle w:val="NoSpacing"/>
        <w:jc w:val="both"/>
        <w:rPr>
          <w:rFonts w:ascii="Gill Sans MT" w:hAnsi="Gill Sans MT"/>
          <w:lang w:val="en-US"/>
        </w:rPr>
      </w:pPr>
      <w:r w:rsidRPr="0023439F">
        <w:rPr>
          <w:rFonts w:ascii="Gill Sans MT" w:hAnsi="Gill Sans MT"/>
          <w:b/>
          <w:lang w:val="en-US"/>
        </w:rPr>
        <w:t>Col</w:t>
      </w:r>
      <w:r w:rsidRPr="0023439F">
        <w:rPr>
          <w:rFonts w:ascii="Gill Sans MT" w:hAnsi="Gill Sans MT" w:cstheme="minorHAnsi"/>
          <w:b/>
          <w:lang w:val="en-US"/>
        </w:rPr>
        <w:t>é</w:t>
      </w:r>
      <w:r w:rsidRPr="0023439F">
        <w:rPr>
          <w:rFonts w:ascii="Gill Sans MT" w:hAnsi="Gill Sans MT"/>
          <w:b/>
          <w:lang w:val="en-US"/>
        </w:rPr>
        <w:t xml:space="preserve">gio de Santo </w:t>
      </w:r>
      <w:proofErr w:type="spellStart"/>
      <w:r w:rsidRPr="0023439F">
        <w:rPr>
          <w:rFonts w:ascii="Gill Sans MT" w:hAnsi="Gill Sans MT"/>
          <w:b/>
          <w:lang w:val="en-US"/>
        </w:rPr>
        <w:t>In</w:t>
      </w:r>
      <w:r w:rsidRPr="0023439F">
        <w:rPr>
          <w:rFonts w:ascii="Gill Sans MT" w:hAnsi="Gill Sans MT" w:cstheme="minorHAnsi"/>
          <w:b/>
          <w:lang w:val="en-US"/>
        </w:rPr>
        <w:t>á</w:t>
      </w:r>
      <w:r w:rsidRPr="0023439F">
        <w:rPr>
          <w:rFonts w:ascii="Gill Sans MT" w:hAnsi="Gill Sans MT"/>
          <w:b/>
          <w:lang w:val="en-US"/>
        </w:rPr>
        <w:t>cio</w:t>
      </w:r>
      <w:proofErr w:type="spellEnd"/>
      <w:r w:rsidRPr="0023439F">
        <w:rPr>
          <w:rFonts w:ascii="Gill Sans MT" w:hAnsi="Gill Sans MT"/>
          <w:b/>
          <w:lang w:val="en-US"/>
        </w:rPr>
        <w:t xml:space="preserve"> de </w:t>
      </w:r>
      <w:proofErr w:type="spellStart"/>
      <w:r w:rsidRPr="0023439F">
        <w:rPr>
          <w:rFonts w:ascii="Gill Sans MT" w:hAnsi="Gill Sans MT"/>
          <w:b/>
          <w:lang w:val="en-US"/>
        </w:rPr>
        <w:t>Loiola</w:t>
      </w:r>
      <w:proofErr w:type="spellEnd"/>
      <w:r w:rsidRPr="0023439F">
        <w:rPr>
          <w:rFonts w:ascii="Gill Sans MT" w:hAnsi="Gill Sans MT"/>
          <w:lang w:val="en-US"/>
        </w:rPr>
        <w:t xml:space="preserve"> will commence with an Ignatian school for boys and girls, teaching in Portuguese, </w:t>
      </w:r>
      <w:proofErr w:type="spellStart"/>
      <w:r w:rsidR="00231E52" w:rsidRPr="0023439F">
        <w:rPr>
          <w:rFonts w:ascii="Gill Sans MT" w:hAnsi="Gill Sans MT"/>
          <w:lang w:val="en-US"/>
        </w:rPr>
        <w:t>Tetun</w:t>
      </w:r>
      <w:proofErr w:type="spellEnd"/>
      <w:r w:rsidRPr="0023439F">
        <w:rPr>
          <w:rFonts w:ascii="Gill Sans MT" w:hAnsi="Gill Sans MT"/>
          <w:lang w:val="en-US"/>
        </w:rPr>
        <w:t xml:space="preserve"> and English media of instruction. It will commence in 2013 with a limited intake at Level 7 and will build to include Junior and Senior High. Teacher formation for the new school will commence in 2012.</w:t>
      </w:r>
    </w:p>
    <w:p w:rsidR="002F4151" w:rsidRPr="0023439F" w:rsidRDefault="002F4151" w:rsidP="0023439F">
      <w:pPr>
        <w:pStyle w:val="NoSpacing"/>
        <w:jc w:val="both"/>
        <w:rPr>
          <w:rFonts w:ascii="Gill Sans MT" w:hAnsi="Gill Sans MT"/>
          <w:lang w:val="en-US"/>
        </w:rPr>
      </w:pPr>
    </w:p>
    <w:p w:rsidR="002F4151" w:rsidRPr="0023439F" w:rsidRDefault="004A3DA6" w:rsidP="0023439F">
      <w:pPr>
        <w:pStyle w:val="NoSpacing"/>
        <w:jc w:val="both"/>
        <w:rPr>
          <w:rFonts w:ascii="Gill Sans MT" w:hAnsi="Gill Sans MT"/>
          <w:lang w:val="en-US"/>
        </w:rPr>
      </w:pPr>
      <w:r w:rsidRPr="0023439F">
        <w:rPr>
          <w:rFonts w:ascii="Gill Sans MT" w:hAnsi="Gill Sans MT"/>
          <w:b/>
          <w:lang w:val="en-US"/>
        </w:rPr>
        <w:t>Colé</w:t>
      </w:r>
      <w:r w:rsidR="002F4151" w:rsidRPr="0023439F">
        <w:rPr>
          <w:rFonts w:ascii="Gill Sans MT" w:hAnsi="Gill Sans MT"/>
          <w:b/>
          <w:lang w:val="en-US"/>
        </w:rPr>
        <w:t>gio de S</w:t>
      </w:r>
      <w:r w:rsidR="002F4151" w:rsidRPr="0023439F">
        <w:rPr>
          <w:rFonts w:ascii="Gill Sans MT" w:hAnsi="Gill Sans MT" w:cstheme="minorHAnsi"/>
          <w:b/>
          <w:lang w:val="en-US"/>
        </w:rPr>
        <w:t>ã</w:t>
      </w:r>
      <w:r w:rsidR="002F4151" w:rsidRPr="0023439F">
        <w:rPr>
          <w:rFonts w:ascii="Gill Sans MT" w:hAnsi="Gill Sans MT"/>
          <w:b/>
          <w:lang w:val="en-US"/>
        </w:rPr>
        <w:t>o Jo</w:t>
      </w:r>
      <w:r w:rsidR="002F4151" w:rsidRPr="0023439F">
        <w:rPr>
          <w:rFonts w:ascii="Gill Sans MT" w:hAnsi="Gill Sans MT" w:cstheme="minorHAnsi"/>
          <w:b/>
          <w:lang w:val="en-US"/>
        </w:rPr>
        <w:t>ã</w:t>
      </w:r>
      <w:r w:rsidR="002F4151" w:rsidRPr="0023439F">
        <w:rPr>
          <w:rFonts w:ascii="Gill Sans MT" w:hAnsi="Gill Sans MT"/>
          <w:b/>
          <w:lang w:val="en-US"/>
        </w:rPr>
        <w:t xml:space="preserve">o de </w:t>
      </w:r>
      <w:proofErr w:type="spellStart"/>
      <w:r w:rsidR="002F4151" w:rsidRPr="0023439F">
        <w:rPr>
          <w:rFonts w:ascii="Gill Sans MT" w:hAnsi="Gill Sans MT"/>
          <w:b/>
          <w:lang w:val="en-US"/>
        </w:rPr>
        <w:t>Brito</w:t>
      </w:r>
      <w:proofErr w:type="spellEnd"/>
      <w:r w:rsidR="002F4151" w:rsidRPr="0023439F">
        <w:rPr>
          <w:rFonts w:ascii="Gill Sans MT" w:hAnsi="Gill Sans MT"/>
          <w:lang w:val="en-US"/>
        </w:rPr>
        <w:t xml:space="preserve"> will commence with the preparation of senior secondary teachers in 2014. Th</w:t>
      </w:r>
      <w:r w:rsidR="0047497F" w:rsidRPr="0023439F">
        <w:rPr>
          <w:rFonts w:ascii="Gill Sans MT" w:hAnsi="Gill Sans MT"/>
          <w:lang w:val="en-US"/>
        </w:rPr>
        <w:t>e</w:t>
      </w:r>
      <w:r w:rsidR="002F4151" w:rsidRPr="0023439F">
        <w:rPr>
          <w:rFonts w:ascii="Gill Sans MT" w:hAnsi="Gill Sans MT"/>
          <w:lang w:val="en-US"/>
        </w:rPr>
        <w:t xml:space="preserve"> three-year bachelor degr</w:t>
      </w:r>
      <w:r w:rsidR="00231E52" w:rsidRPr="0023439F">
        <w:rPr>
          <w:rFonts w:ascii="Gill Sans MT" w:hAnsi="Gill Sans MT"/>
          <w:lang w:val="en-US"/>
        </w:rPr>
        <w:t xml:space="preserve">ee </w:t>
      </w:r>
      <w:r w:rsidR="0047497F" w:rsidRPr="0023439F">
        <w:rPr>
          <w:rFonts w:ascii="Gill Sans MT" w:hAnsi="Gill Sans MT"/>
          <w:lang w:val="en-US"/>
        </w:rPr>
        <w:t xml:space="preserve">will </w:t>
      </w:r>
      <w:r w:rsidR="00231E52" w:rsidRPr="0023439F">
        <w:rPr>
          <w:rFonts w:ascii="Gill Sans MT" w:hAnsi="Gill Sans MT"/>
          <w:lang w:val="en-US"/>
        </w:rPr>
        <w:t xml:space="preserve">focus on Portuguese, </w:t>
      </w:r>
      <w:proofErr w:type="spellStart"/>
      <w:r w:rsidR="00231E52" w:rsidRPr="0023439F">
        <w:rPr>
          <w:rFonts w:ascii="Gill Sans MT" w:hAnsi="Gill Sans MT"/>
          <w:lang w:val="en-US"/>
        </w:rPr>
        <w:t>Tetun</w:t>
      </w:r>
      <w:proofErr w:type="spellEnd"/>
      <w:r w:rsidR="002F4151" w:rsidRPr="0023439F">
        <w:rPr>
          <w:rFonts w:ascii="Gill Sans MT" w:hAnsi="Gill Sans MT"/>
          <w:lang w:val="en-US"/>
        </w:rPr>
        <w:t xml:space="preserve">, English and Religious Education. </w:t>
      </w:r>
    </w:p>
    <w:p w:rsidR="00ED597F" w:rsidRPr="0023439F" w:rsidRDefault="00ED597F" w:rsidP="0023439F">
      <w:pPr>
        <w:pStyle w:val="NoSpacing"/>
        <w:jc w:val="both"/>
        <w:rPr>
          <w:rFonts w:ascii="Gill Sans MT" w:hAnsi="Gill Sans MT"/>
          <w:lang w:val="en-US"/>
        </w:rPr>
      </w:pPr>
    </w:p>
    <w:p w:rsidR="00734A0A" w:rsidRPr="0023439F" w:rsidRDefault="00EC3982" w:rsidP="0023439F">
      <w:pPr>
        <w:pStyle w:val="NoSpacing"/>
        <w:jc w:val="both"/>
        <w:rPr>
          <w:rFonts w:ascii="Gill Sans MT" w:hAnsi="Gill Sans MT"/>
        </w:rPr>
      </w:pPr>
      <w:r w:rsidRPr="0023439F">
        <w:rPr>
          <w:rFonts w:ascii="Gill Sans MT" w:hAnsi="Gill Sans MT"/>
        </w:rPr>
        <w:t>Characteristics</w:t>
      </w:r>
      <w:r w:rsidR="00734A0A" w:rsidRPr="0023439F">
        <w:rPr>
          <w:rFonts w:ascii="Gill Sans MT" w:hAnsi="Gill Sans MT"/>
        </w:rPr>
        <w:t>:</w:t>
      </w:r>
      <w:r w:rsidR="00734A0A" w:rsidRPr="0023439F">
        <w:rPr>
          <w:rFonts w:ascii="Gill Sans MT" w:hAnsi="Gill Sans MT"/>
        </w:rPr>
        <w:tab/>
      </w:r>
      <w:r w:rsidR="00734A0A" w:rsidRPr="0023439F">
        <w:rPr>
          <w:rFonts w:ascii="Gill Sans MT" w:hAnsi="Gill Sans MT"/>
        </w:rPr>
        <w:tab/>
      </w:r>
    </w:p>
    <w:p w:rsidR="00381636" w:rsidRPr="0023439F" w:rsidRDefault="00734A0A" w:rsidP="0023439F">
      <w:pPr>
        <w:pStyle w:val="NoSpacing"/>
        <w:jc w:val="both"/>
        <w:rPr>
          <w:rFonts w:ascii="Gill Sans MT" w:hAnsi="Gill Sans MT"/>
        </w:rPr>
      </w:pPr>
      <w:r w:rsidRPr="0023439F">
        <w:rPr>
          <w:rFonts w:ascii="Gill Sans MT" w:hAnsi="Gill Sans MT"/>
        </w:rPr>
        <w:t xml:space="preserve">As a Catholic institution in a Catholic country there is a need to prioritise and develop competency in religious education and faith development in the local context. </w:t>
      </w:r>
      <w:r w:rsidR="00E7212A" w:rsidRPr="0023439F">
        <w:rPr>
          <w:rFonts w:ascii="Gill Sans MT" w:hAnsi="Gill Sans MT"/>
        </w:rPr>
        <w:t xml:space="preserve"> </w:t>
      </w:r>
      <w:r w:rsidRPr="0023439F">
        <w:rPr>
          <w:rFonts w:ascii="Gill Sans MT" w:hAnsi="Gill Sans MT"/>
        </w:rPr>
        <w:t>A distinctive characteristic of the Institute will be the embedding of the Jesuit mission and identity.</w:t>
      </w:r>
      <w:r w:rsidR="0047497F" w:rsidRPr="0023439F">
        <w:rPr>
          <w:rFonts w:ascii="Gill Sans MT" w:hAnsi="Gill Sans MT"/>
        </w:rPr>
        <w:t xml:space="preserve">  The pedagogy will be based on the Ignatian Pedagogical Paradigm (IPP) with an integration of Information and Communication Technologies (ICT) in teaching and learning. </w:t>
      </w:r>
      <w:r w:rsidRPr="0023439F">
        <w:rPr>
          <w:rFonts w:ascii="Gill Sans MT" w:hAnsi="Gill Sans MT"/>
        </w:rPr>
        <w:t>In addition to addressing local curriculum guidelines, there will be a focus on outreach service programs and extra-curricular activities that develop the whole person.  Language is essential for teaching and learning in any sub</w:t>
      </w:r>
      <w:r w:rsidR="00EC3982" w:rsidRPr="0023439F">
        <w:rPr>
          <w:rFonts w:ascii="Gill Sans MT" w:hAnsi="Gill Sans MT"/>
        </w:rPr>
        <w:t>ject area. T</w:t>
      </w:r>
      <w:r w:rsidRPr="0023439F">
        <w:rPr>
          <w:rFonts w:ascii="Gill Sans MT" w:hAnsi="Gill Sans MT"/>
        </w:rPr>
        <w:t xml:space="preserve">he key priority is to develop teacher and student competency in Portuguese, </w:t>
      </w:r>
      <w:proofErr w:type="spellStart"/>
      <w:r w:rsidRPr="0023439F">
        <w:rPr>
          <w:rFonts w:ascii="Gill Sans MT" w:hAnsi="Gill Sans MT"/>
        </w:rPr>
        <w:t>Tetum</w:t>
      </w:r>
      <w:proofErr w:type="spellEnd"/>
      <w:r w:rsidRPr="0023439F">
        <w:rPr>
          <w:rFonts w:ascii="Gill Sans MT" w:hAnsi="Gill Sans MT"/>
        </w:rPr>
        <w:t xml:space="preserve"> and English.</w:t>
      </w:r>
    </w:p>
    <w:p w:rsidR="00381636" w:rsidRPr="0023439F" w:rsidRDefault="00381636" w:rsidP="0023439F">
      <w:pPr>
        <w:pStyle w:val="NoSpacing"/>
        <w:jc w:val="both"/>
        <w:rPr>
          <w:rFonts w:ascii="Gill Sans MT" w:hAnsi="Gill Sans MT"/>
        </w:rPr>
      </w:pPr>
    </w:p>
    <w:p w:rsidR="00734A0A" w:rsidRPr="0023439F" w:rsidRDefault="00381636" w:rsidP="0023439F">
      <w:pPr>
        <w:pStyle w:val="NoSpacing"/>
        <w:jc w:val="both"/>
        <w:rPr>
          <w:rFonts w:ascii="Gill Sans MT" w:hAnsi="Gill Sans MT"/>
          <w:lang w:val="pt-PT"/>
        </w:rPr>
      </w:pPr>
      <w:r w:rsidRPr="0023439F">
        <w:rPr>
          <w:rFonts w:ascii="Gill Sans MT" w:hAnsi="Gill Sans MT"/>
          <w:lang w:val="pt-PT"/>
        </w:rPr>
        <w:t>For information contact: Fr Plinio do Rosário Gusmão dos Reis Martins SJ &lt;pliniomartinssj@gmail.com&gt;</w:t>
      </w:r>
      <w:r w:rsidR="00734A0A" w:rsidRPr="0023439F">
        <w:rPr>
          <w:rFonts w:ascii="Gill Sans MT" w:hAnsi="Gill Sans MT"/>
          <w:lang w:val="pt-PT"/>
        </w:rPr>
        <w:t xml:space="preserve"> </w:t>
      </w:r>
    </w:p>
    <w:p w:rsidR="00381636" w:rsidRDefault="00381636" w:rsidP="0023439F">
      <w:pPr>
        <w:pStyle w:val="NoSpacing"/>
        <w:jc w:val="both"/>
        <w:rPr>
          <w:rFonts w:ascii="Gill Sans MT" w:hAnsi="Gill Sans MT"/>
          <w:lang w:val="pt-PT"/>
        </w:rPr>
      </w:pPr>
    </w:p>
    <w:p w:rsidR="00E7212A" w:rsidRPr="0023439F" w:rsidRDefault="00E7212A" w:rsidP="0023439F">
      <w:pPr>
        <w:pStyle w:val="NoSpacing"/>
        <w:jc w:val="both"/>
        <w:rPr>
          <w:rFonts w:ascii="Gill Sans MT" w:hAnsi="Gill Sans MT"/>
        </w:rPr>
      </w:pPr>
      <w:r w:rsidRPr="0023439F">
        <w:rPr>
          <w:rFonts w:ascii="Gill Sans MT" w:hAnsi="Gill Sans MT"/>
        </w:rPr>
        <w:t>Mark Raper SJ</w:t>
      </w:r>
    </w:p>
    <w:p w:rsidR="00E7212A" w:rsidRPr="0023439F" w:rsidRDefault="00E7212A" w:rsidP="0023439F">
      <w:pPr>
        <w:pStyle w:val="NoSpacing"/>
        <w:jc w:val="both"/>
        <w:rPr>
          <w:rFonts w:ascii="Gill Sans MT" w:hAnsi="Gill Sans MT"/>
        </w:rPr>
      </w:pPr>
      <w:r w:rsidRPr="0023439F">
        <w:rPr>
          <w:rFonts w:ascii="Gill Sans MT" w:hAnsi="Gill Sans MT"/>
        </w:rPr>
        <w:t>Acting Regional Superior</w:t>
      </w:r>
    </w:p>
    <w:sectPr w:rsidR="00E7212A" w:rsidRPr="0023439F" w:rsidSect="000B6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0A"/>
    <w:rsid w:val="000B6E3F"/>
    <w:rsid w:val="00231E52"/>
    <w:rsid w:val="0023439F"/>
    <w:rsid w:val="00257BBA"/>
    <w:rsid w:val="002F4151"/>
    <w:rsid w:val="00327867"/>
    <w:rsid w:val="00381636"/>
    <w:rsid w:val="0047497F"/>
    <w:rsid w:val="004A3DA6"/>
    <w:rsid w:val="005F5740"/>
    <w:rsid w:val="00683D8D"/>
    <w:rsid w:val="00691399"/>
    <w:rsid w:val="00734A0A"/>
    <w:rsid w:val="008B6B5B"/>
    <w:rsid w:val="00A637FD"/>
    <w:rsid w:val="00AD5BD6"/>
    <w:rsid w:val="00BA00C5"/>
    <w:rsid w:val="00C46E76"/>
    <w:rsid w:val="00DA23C1"/>
    <w:rsid w:val="00DE06A9"/>
    <w:rsid w:val="00E36959"/>
    <w:rsid w:val="00E7212A"/>
    <w:rsid w:val="00EC3982"/>
    <w:rsid w:val="00ED597F"/>
    <w:rsid w:val="00F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A0A"/>
    <w:pPr>
      <w:spacing w:after="0" w:line="240" w:lineRule="auto"/>
    </w:pPr>
    <w:rPr>
      <w:lang w:val="en-AU"/>
    </w:rPr>
  </w:style>
  <w:style w:type="paragraph" w:customStyle="1" w:styleId="Letterhead">
    <w:name w:val="Letterhead"/>
    <w:rsid w:val="00231E52"/>
    <w:pPr>
      <w:spacing w:after="0" w:line="240" w:lineRule="auto"/>
      <w:jc w:val="right"/>
    </w:pPr>
    <w:rPr>
      <w:rFonts w:ascii="Helvetica" w:eastAsia="Times New Roman" w:hAnsi="Helvetica" w:cs="Times New Roman"/>
      <w:sz w:val="18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A0A"/>
    <w:pPr>
      <w:spacing w:after="0" w:line="240" w:lineRule="auto"/>
    </w:pPr>
    <w:rPr>
      <w:lang w:val="en-AU"/>
    </w:rPr>
  </w:style>
  <w:style w:type="paragraph" w:customStyle="1" w:styleId="Letterhead">
    <w:name w:val="Letterhead"/>
    <w:rsid w:val="00231E52"/>
    <w:pPr>
      <w:spacing w:after="0" w:line="240" w:lineRule="auto"/>
      <w:jc w:val="right"/>
    </w:pPr>
    <w:rPr>
      <w:rFonts w:ascii="Helvetica" w:eastAsia="Times New Roman" w:hAnsi="Helvetica" w:cs="Times New Roman"/>
      <w:sz w:val="18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</cp:lastModifiedBy>
  <cp:revision>13</cp:revision>
  <cp:lastPrinted>2011-09-03T01:08:00Z</cp:lastPrinted>
  <dcterms:created xsi:type="dcterms:W3CDTF">2011-09-02T01:35:00Z</dcterms:created>
  <dcterms:modified xsi:type="dcterms:W3CDTF">2011-09-03T01:08:00Z</dcterms:modified>
</cp:coreProperties>
</file>